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A9" w:rsidRPr="008A7AA9" w:rsidRDefault="008A7AA9" w:rsidP="008A7AA9">
      <w:pPr>
        <w:jc w:val="center"/>
        <w:rPr>
          <w:b/>
          <w:bCs/>
          <w:sz w:val="40"/>
          <w:szCs w:val="40"/>
        </w:rPr>
      </w:pPr>
      <w:r w:rsidRPr="008A7AA9">
        <w:rPr>
          <w:b/>
          <w:bCs/>
          <w:sz w:val="40"/>
          <w:szCs w:val="40"/>
        </w:rPr>
        <w:t>C_05_Commento film e S. Paolo</w:t>
      </w:r>
    </w:p>
    <w:p w:rsidR="008A7AA9" w:rsidRPr="008A7AA9" w:rsidRDefault="008A7AA9" w:rsidP="008A7AA9">
      <w:pPr>
        <w:rPr>
          <w:b/>
          <w:bCs/>
          <w:u w:val="single"/>
        </w:rPr>
      </w:pPr>
    </w:p>
    <w:p w:rsidR="008A7AA9" w:rsidRPr="008A7AA9" w:rsidRDefault="008A7AA9" w:rsidP="008A7AA9">
      <w:pPr>
        <w:rPr>
          <w:b/>
          <w:bCs/>
          <w:u w:val="single"/>
        </w:rPr>
      </w:pPr>
    </w:p>
    <w:p w:rsidR="008A7AA9" w:rsidRPr="008A7AA9" w:rsidRDefault="008A7AA9" w:rsidP="008A7AA9">
      <w:pPr>
        <w:rPr>
          <w:sz w:val="22"/>
          <w:szCs w:val="22"/>
        </w:rPr>
      </w:pPr>
      <w:r w:rsidRPr="008A7AA9">
        <w:rPr>
          <w:b/>
          <w:bCs/>
          <w:sz w:val="22"/>
          <w:szCs w:val="22"/>
        </w:rPr>
        <w:t>Obiettivo:</w:t>
      </w:r>
      <w:r w:rsidRPr="008A7AA9">
        <w:rPr>
          <w:sz w:val="22"/>
          <w:szCs w:val="22"/>
        </w:rPr>
        <w:t xml:space="preserve"> Continuare tema della scelta prendendo come esempio il grande S. Paolo</w:t>
      </w:r>
    </w:p>
    <w:p w:rsidR="008A7AA9" w:rsidRPr="008A7AA9" w:rsidRDefault="008A7AA9" w:rsidP="008A7AA9">
      <w:pPr>
        <w:rPr>
          <w:sz w:val="22"/>
          <w:szCs w:val="22"/>
          <w:u w:val="single"/>
        </w:rPr>
      </w:pPr>
    </w:p>
    <w:p w:rsidR="008A7AA9" w:rsidRPr="008A7AA9" w:rsidRDefault="008A7AA9" w:rsidP="008A7AA9">
      <w:pPr>
        <w:rPr>
          <w:sz w:val="22"/>
          <w:szCs w:val="22"/>
        </w:rPr>
      </w:pPr>
      <w:r>
        <w:rPr>
          <w:sz w:val="22"/>
          <w:szCs w:val="22"/>
        </w:rPr>
        <w:t>21.00</w:t>
      </w:r>
      <w:r w:rsidRPr="008A7AA9">
        <w:rPr>
          <w:sz w:val="22"/>
          <w:szCs w:val="22"/>
        </w:rPr>
        <w:t xml:space="preserve"> Ritrovo e Preghiera</w:t>
      </w:r>
    </w:p>
    <w:p w:rsidR="008A7AA9" w:rsidRPr="008A7AA9" w:rsidRDefault="008A7AA9" w:rsidP="008A7AA9">
      <w:pPr>
        <w:rPr>
          <w:sz w:val="22"/>
          <w:szCs w:val="22"/>
        </w:rPr>
      </w:pPr>
      <w:r w:rsidRPr="008A7AA9">
        <w:rPr>
          <w:sz w:val="22"/>
          <w:szCs w:val="22"/>
        </w:rPr>
        <w:t>21.0</w:t>
      </w:r>
      <w:r>
        <w:rPr>
          <w:sz w:val="22"/>
          <w:szCs w:val="22"/>
        </w:rPr>
        <w:t>5</w:t>
      </w:r>
      <w:r w:rsidRPr="008A7AA9">
        <w:rPr>
          <w:sz w:val="22"/>
          <w:szCs w:val="22"/>
        </w:rPr>
        <w:t xml:space="preserve"> Commento film</w:t>
      </w:r>
    </w:p>
    <w:p w:rsidR="008A7AA9" w:rsidRPr="008A7AA9" w:rsidRDefault="008A7AA9" w:rsidP="008A7AA9">
      <w:pPr>
        <w:rPr>
          <w:sz w:val="22"/>
          <w:szCs w:val="22"/>
        </w:rPr>
      </w:pPr>
    </w:p>
    <w:p w:rsidR="008A7AA9" w:rsidRPr="008A7AA9" w:rsidRDefault="008A7AA9" w:rsidP="008A7AA9">
      <w:pPr>
        <w:ind w:left="708"/>
        <w:rPr>
          <w:sz w:val="22"/>
          <w:szCs w:val="22"/>
        </w:rPr>
      </w:pPr>
      <w:r w:rsidRPr="008A7AA9">
        <w:rPr>
          <w:sz w:val="22"/>
          <w:szCs w:val="22"/>
        </w:rPr>
        <w:t xml:space="preserve">Si inizierà l’incontro </w:t>
      </w:r>
      <w:r>
        <w:rPr>
          <w:sz w:val="22"/>
          <w:szCs w:val="22"/>
        </w:rPr>
        <w:t xml:space="preserve">facendo </w:t>
      </w:r>
      <w:r w:rsidRPr="008A7AA9">
        <w:rPr>
          <w:sz w:val="22"/>
          <w:szCs w:val="22"/>
        </w:rPr>
        <w:t>un breve</w:t>
      </w:r>
      <w:r>
        <w:rPr>
          <w:sz w:val="22"/>
          <w:szCs w:val="22"/>
        </w:rPr>
        <w:t xml:space="preserve"> riassunto e un</w:t>
      </w:r>
      <w:r w:rsidR="008D6F0F">
        <w:rPr>
          <w:sz w:val="22"/>
          <w:szCs w:val="22"/>
        </w:rPr>
        <w:t xml:space="preserve"> commento del film </w:t>
      </w:r>
      <w:r w:rsidR="00763040">
        <w:rPr>
          <w:sz w:val="22"/>
          <w:szCs w:val="22"/>
        </w:rPr>
        <w:t xml:space="preserve">visto la </w:t>
      </w:r>
      <w:r w:rsidRPr="008A7AA9">
        <w:rPr>
          <w:sz w:val="22"/>
          <w:szCs w:val="22"/>
        </w:rPr>
        <w:t>settiman</w:t>
      </w:r>
      <w:r w:rsidR="00763040">
        <w:rPr>
          <w:sz w:val="22"/>
          <w:szCs w:val="22"/>
        </w:rPr>
        <w:t>a prima, p</w:t>
      </w:r>
      <w:r w:rsidRPr="008A7AA9">
        <w:rPr>
          <w:sz w:val="22"/>
          <w:szCs w:val="22"/>
        </w:rPr>
        <w:t>er far capire ai ragazzi quanto sono importanti e quanto possiamo dipendere da alcune  nostr</w:t>
      </w:r>
      <w:r w:rsidR="008D6F0F">
        <w:rPr>
          <w:sz w:val="22"/>
          <w:szCs w:val="22"/>
        </w:rPr>
        <w:t>e</w:t>
      </w:r>
      <w:r w:rsidRPr="008A7AA9">
        <w:rPr>
          <w:sz w:val="22"/>
          <w:szCs w:val="22"/>
        </w:rPr>
        <w:t xml:space="preserve"> scelte.</w:t>
      </w:r>
    </w:p>
    <w:p w:rsidR="008A7AA9" w:rsidRPr="008A7AA9" w:rsidRDefault="008A7AA9" w:rsidP="008A7AA9">
      <w:pPr>
        <w:rPr>
          <w:sz w:val="22"/>
          <w:szCs w:val="22"/>
        </w:rPr>
      </w:pPr>
    </w:p>
    <w:p w:rsidR="008A7AA9" w:rsidRPr="008A7AA9" w:rsidRDefault="008A7AA9" w:rsidP="008A7AA9">
      <w:pPr>
        <w:rPr>
          <w:sz w:val="22"/>
          <w:szCs w:val="22"/>
        </w:rPr>
      </w:pPr>
      <w:r w:rsidRPr="008A7AA9">
        <w:rPr>
          <w:sz w:val="22"/>
          <w:szCs w:val="22"/>
        </w:rPr>
        <w:t>21.10 Introduzione incontro su San Paolo</w:t>
      </w:r>
    </w:p>
    <w:p w:rsidR="008A7AA9" w:rsidRPr="008A7AA9" w:rsidRDefault="008A7AA9" w:rsidP="008A7AA9">
      <w:pPr>
        <w:rPr>
          <w:sz w:val="22"/>
          <w:szCs w:val="22"/>
        </w:rPr>
      </w:pPr>
    </w:p>
    <w:p w:rsidR="008A7AA9" w:rsidRPr="008A7AA9" w:rsidRDefault="008A7AA9" w:rsidP="008A7AA9">
      <w:pPr>
        <w:tabs>
          <w:tab w:val="left" w:pos="567"/>
        </w:tabs>
        <w:ind w:left="708"/>
        <w:rPr>
          <w:u w:val="single"/>
        </w:rPr>
      </w:pPr>
      <w:r w:rsidRPr="008A7AA9">
        <w:rPr>
          <w:sz w:val="22"/>
          <w:szCs w:val="22"/>
        </w:rPr>
        <w:t>Idea di fondo</w:t>
      </w:r>
      <w:r w:rsidRPr="008A7AA9">
        <w:rPr>
          <w:i/>
          <w:iCs/>
          <w:sz w:val="22"/>
          <w:szCs w:val="22"/>
        </w:rPr>
        <w:t xml:space="preserve">: </w:t>
      </w:r>
      <w:r w:rsidRPr="008A7AA9">
        <w:rPr>
          <w:sz w:val="22"/>
          <w:szCs w:val="22"/>
        </w:rPr>
        <w:t>San Paolo era dapprima un persecutore dei cristiani, ma gr</w:t>
      </w:r>
      <w:r w:rsidR="008D6F0F">
        <w:rPr>
          <w:sz w:val="22"/>
          <w:szCs w:val="22"/>
        </w:rPr>
        <w:t xml:space="preserve">azie alla sua </w:t>
      </w:r>
      <w:r w:rsidRPr="008A7AA9">
        <w:rPr>
          <w:sz w:val="22"/>
          <w:szCs w:val="22"/>
        </w:rPr>
        <w:t>conversione egli diventa uno dei maggiori rappresentanti del cristianesimo stesso. Conversione che riflette un progetto divino, il grande progetto che Dio aveva in mente per lui.</w:t>
      </w:r>
    </w:p>
    <w:p w:rsidR="008A7AA9" w:rsidRPr="008A7AA9" w:rsidRDefault="008A7AA9" w:rsidP="008A7AA9">
      <w:pPr>
        <w:tabs>
          <w:tab w:val="left" w:pos="567"/>
        </w:tabs>
        <w:ind w:left="708"/>
        <w:rPr>
          <w:u w:val="single"/>
        </w:rPr>
      </w:pPr>
    </w:p>
    <w:p w:rsidR="008A7AA9" w:rsidRPr="008A7AA9" w:rsidRDefault="008A7AA9" w:rsidP="008A7AA9">
      <w:pPr>
        <w:tabs>
          <w:tab w:val="left" w:pos="7560"/>
          <w:tab w:val="left" w:pos="8100"/>
        </w:tabs>
        <w:jc w:val="both"/>
        <w:rPr>
          <w:sz w:val="22"/>
          <w:szCs w:val="22"/>
        </w:rPr>
      </w:pPr>
      <w:r w:rsidRPr="008A7AA9">
        <w:rPr>
          <w:sz w:val="22"/>
          <w:szCs w:val="22"/>
        </w:rPr>
        <w:t>21.15 Prima Attività</w:t>
      </w:r>
    </w:p>
    <w:p w:rsidR="008A7AA9" w:rsidRPr="008A7AA9" w:rsidRDefault="008A7AA9" w:rsidP="008A7AA9">
      <w:pPr>
        <w:tabs>
          <w:tab w:val="left" w:pos="7560"/>
          <w:tab w:val="left" w:pos="8100"/>
        </w:tabs>
        <w:jc w:val="both"/>
        <w:rPr>
          <w:sz w:val="22"/>
          <w:szCs w:val="22"/>
        </w:rPr>
      </w:pPr>
    </w:p>
    <w:p w:rsidR="008A7AA9" w:rsidRPr="008A7AA9" w:rsidRDefault="008A7AA9" w:rsidP="008A7AA9">
      <w:pPr>
        <w:tabs>
          <w:tab w:val="left" w:pos="709"/>
          <w:tab w:val="left" w:pos="7560"/>
          <w:tab w:val="left" w:pos="8100"/>
        </w:tabs>
        <w:ind w:left="709"/>
        <w:jc w:val="both"/>
        <w:rPr>
          <w:sz w:val="22"/>
          <w:szCs w:val="22"/>
        </w:rPr>
      </w:pPr>
      <w:r w:rsidRPr="008A7AA9">
        <w:rPr>
          <w:sz w:val="22"/>
          <w:szCs w:val="22"/>
        </w:rPr>
        <w:t xml:space="preserve">Verrà rivolta ai ragazzi la seguente domanda: </w:t>
      </w:r>
      <w:r w:rsidRPr="008A7AA9">
        <w:rPr>
          <w:sz w:val="22"/>
          <w:szCs w:val="22"/>
          <w:u w:val="single"/>
        </w:rPr>
        <w:t xml:space="preserve">Quali sono le azioni, i fatti che riempiono la tua vita di tutti i giorni? </w:t>
      </w:r>
      <w:r w:rsidRPr="008A7AA9">
        <w:rPr>
          <w:sz w:val="22"/>
          <w:szCs w:val="22"/>
        </w:rPr>
        <w:t>L’educatore fornirà ai ragazzi dei bigliettini nel quale potranno indicare le proprie risposte. ciascun ragazzo infilerà i propri bigliettini in una bottiglia: la bottiglia non è completamente piena. La parte vuota rappresenta le nostre “mancanze” ma anche lo spazio disponibile per il libero agire di Dio nella nostra vita. Spesso siamo tentati di “occupare” la nostra vita, riempiendola di tante cose. Ma abbiamo lasciato a Dio la possibilità di entrare nel nostro cuore? Ci siamo lasciati condurre dalla sua chiamata? Ci siamo accorti della sua presenza? o eravamo troppo impegnati dalle molteplici azioni quotidiane (tutte quelle che sono state inserite nella bottiglia)?</w:t>
      </w:r>
    </w:p>
    <w:p w:rsidR="008A7AA9" w:rsidRPr="008A7AA9" w:rsidRDefault="008A7AA9" w:rsidP="008A7AA9">
      <w:pPr>
        <w:tabs>
          <w:tab w:val="left" w:pos="709"/>
          <w:tab w:val="left" w:pos="7560"/>
          <w:tab w:val="left" w:pos="8100"/>
        </w:tabs>
        <w:ind w:left="709"/>
        <w:jc w:val="both"/>
        <w:rPr>
          <w:sz w:val="22"/>
          <w:szCs w:val="22"/>
        </w:rPr>
      </w:pPr>
    </w:p>
    <w:p w:rsidR="008A7AA9" w:rsidRPr="008A7AA9" w:rsidRDefault="008A7AA9" w:rsidP="008A7AA9">
      <w:pPr>
        <w:jc w:val="both"/>
        <w:rPr>
          <w:sz w:val="22"/>
          <w:szCs w:val="22"/>
        </w:rPr>
      </w:pPr>
    </w:p>
    <w:p w:rsidR="008A7AA9" w:rsidRPr="008A7AA9" w:rsidRDefault="008A7AA9" w:rsidP="008A7AA9">
      <w:pPr>
        <w:jc w:val="both"/>
        <w:rPr>
          <w:sz w:val="22"/>
          <w:szCs w:val="22"/>
        </w:rPr>
      </w:pPr>
      <w:r w:rsidRPr="008A7AA9">
        <w:rPr>
          <w:sz w:val="22"/>
          <w:szCs w:val="22"/>
        </w:rPr>
        <w:t>21.30 Seconda Attività</w:t>
      </w:r>
    </w:p>
    <w:p w:rsidR="008A7AA9" w:rsidRPr="008A7AA9" w:rsidRDefault="008A7AA9" w:rsidP="008A7AA9">
      <w:pPr>
        <w:jc w:val="both"/>
        <w:rPr>
          <w:sz w:val="22"/>
          <w:szCs w:val="22"/>
        </w:rPr>
      </w:pPr>
    </w:p>
    <w:p w:rsidR="008A7AA9" w:rsidRPr="008A7AA9" w:rsidRDefault="008A7AA9" w:rsidP="008A7AA9">
      <w:pPr>
        <w:ind w:left="360"/>
        <w:jc w:val="both"/>
        <w:rPr>
          <w:sz w:val="22"/>
          <w:szCs w:val="22"/>
        </w:rPr>
      </w:pPr>
      <w:r w:rsidRPr="008A7AA9">
        <w:rPr>
          <w:sz w:val="22"/>
          <w:szCs w:val="22"/>
        </w:rPr>
        <w:t>Si prosegue con la seguente attività che viene svolta utilizzando della carta e della china (qualora non fosse possibile utilizzare altro in sostituzione della china):</w:t>
      </w:r>
    </w:p>
    <w:p w:rsidR="008A7AA9" w:rsidRPr="008A7AA9" w:rsidRDefault="008A7AA9" w:rsidP="008A7AA9">
      <w:pPr>
        <w:numPr>
          <w:ilvl w:val="0"/>
          <w:numId w:val="1"/>
        </w:numPr>
        <w:jc w:val="both"/>
        <w:rPr>
          <w:sz w:val="22"/>
          <w:szCs w:val="22"/>
        </w:rPr>
      </w:pPr>
      <w:r w:rsidRPr="008A7AA9">
        <w:rPr>
          <w:sz w:val="22"/>
          <w:szCs w:val="22"/>
        </w:rPr>
        <w:t xml:space="preserve">Dare ai ragazzi un foglio e della china; ogni ragazzo farà cadere una piccola goccia sul foglio in modo da creare una macchia. Ci si passerà i fogli e i ragazzi dovranno“trasformare” la macchia, nel senso di modificarla a seconda di che cosa a loro ricorda. </w:t>
      </w:r>
      <w:r w:rsidRPr="008A7AA9">
        <w:rPr>
          <w:i/>
          <w:iCs/>
          <w:sz w:val="22"/>
          <w:szCs w:val="22"/>
        </w:rPr>
        <w:t>Questo perché: la macchia è la chiamata, di Dio, in un primo momento a noi “sconosciuta” e per questo non orientata ad essere trasformata secondo il progetto che Dio ha.</w:t>
      </w:r>
    </w:p>
    <w:p w:rsidR="008A7AA9" w:rsidRPr="008A7AA9" w:rsidRDefault="008A7AA9" w:rsidP="008A7AA9">
      <w:pPr>
        <w:numPr>
          <w:ilvl w:val="0"/>
          <w:numId w:val="1"/>
        </w:numPr>
        <w:jc w:val="both"/>
        <w:rPr>
          <w:sz w:val="22"/>
          <w:szCs w:val="22"/>
        </w:rPr>
      </w:pPr>
      <w:r w:rsidRPr="008A7AA9">
        <w:rPr>
          <w:sz w:val="22"/>
          <w:szCs w:val="22"/>
        </w:rPr>
        <w:t xml:space="preserve">Dare ai ragazzi un nuovo foglio e la china. Nuovamente ogni ragazzo farà cadere una piccola goccia, si passeranno i fogli ma questa volta dovranno modificare la goccia a seconda di un tema ben preciso dato da noi (es. modella lo schizzo in modo da trasformarlo in una casa). </w:t>
      </w:r>
      <w:r w:rsidRPr="008A7AA9">
        <w:rPr>
          <w:i/>
          <w:iCs/>
          <w:sz w:val="22"/>
          <w:szCs w:val="22"/>
        </w:rPr>
        <w:t>Questo perché: la macchia è la chiamata di Dio, il tema vincolante della “trasformazione” può rappresentare il progetto di Dio; crescendo si acquista consapevolezza della propria chiamata, ognuno puo’ svilupparla e portarla a compimento secondo le sue potenzialità, secondo i suoi doni, può anche  scegliere di non seguirla (come se il disegno non venisse modificato)</w:t>
      </w:r>
    </w:p>
    <w:p w:rsidR="008A7AA9" w:rsidRPr="008A7AA9" w:rsidRDefault="008A7AA9" w:rsidP="008A7AA9">
      <w:pPr>
        <w:rPr>
          <w:sz w:val="22"/>
          <w:szCs w:val="22"/>
        </w:rPr>
      </w:pPr>
    </w:p>
    <w:p w:rsidR="005E430B" w:rsidRDefault="00763040" w:rsidP="008A7AA9">
      <w:r>
        <w:t>21.50 Commento</w:t>
      </w:r>
      <w:r w:rsidR="001242C5">
        <w:t>, Avvisi</w:t>
      </w:r>
      <w:r>
        <w:t xml:space="preserve"> e Preghiera</w:t>
      </w:r>
    </w:p>
    <w:p w:rsidR="001242C5" w:rsidRDefault="001242C5" w:rsidP="001242C5">
      <w:pPr>
        <w:ind w:left="708"/>
      </w:pPr>
      <w:r>
        <w:t>Se l’incontro successivo fosse quello di preparazione al tema dell’aborto avvisare i ragazzi che in contemporanea ci sarà un incontro per i genitori per avvisarli che tra due incontri ci sarà quello con il dottor Nicolino e anticipargli l’uscita al cinema.</w:t>
      </w:r>
    </w:p>
    <w:p w:rsidR="001242C5" w:rsidRDefault="001242C5" w:rsidP="008A7AA9"/>
    <w:sectPr w:rsidR="001242C5" w:rsidSect="008160FD">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381" w:rsidRDefault="00274381" w:rsidP="002F7292">
      <w:r>
        <w:separator/>
      </w:r>
    </w:p>
  </w:endnote>
  <w:endnote w:type="continuationSeparator" w:id="0">
    <w:p w:rsidR="00274381" w:rsidRDefault="00274381" w:rsidP="002F72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9F5" w:rsidRDefault="0054142E" w:rsidP="001679F5">
    <w:pPr>
      <w:pStyle w:val="Pidipagina"/>
      <w:jc w:val="right"/>
    </w:pPr>
    <w:r w:rsidRPr="001679F5">
      <w:rPr>
        <w:rFonts w:ascii="Arial" w:hAnsi="Arial"/>
      </w:rPr>
      <w:fldChar w:fldCharType="begin"/>
    </w:r>
    <w:r w:rsidR="00763040" w:rsidRPr="001679F5">
      <w:rPr>
        <w:rFonts w:ascii="Arial" w:hAnsi="Arial"/>
      </w:rPr>
      <w:instrText xml:space="preserve"> FILENAME </w:instrText>
    </w:r>
    <w:r w:rsidRPr="001679F5">
      <w:rPr>
        <w:rFonts w:ascii="Arial" w:hAnsi="Arial"/>
      </w:rPr>
      <w:fldChar w:fldCharType="separate"/>
    </w:r>
    <w:r w:rsidR="00763040">
      <w:rPr>
        <w:rFonts w:ascii="Arial" w:hAnsi="Arial"/>
        <w:noProof/>
      </w:rPr>
      <w:t>C_05_Commento film e S.Paolo.doc</w:t>
    </w:r>
    <w:r w:rsidRPr="001679F5">
      <w:rPr>
        <w:rFonts w:ascii="Arial" w:hAnsi="Arial"/>
      </w:rPr>
      <w:fldChar w:fldCharType="end"/>
    </w:r>
    <w:r w:rsidR="00763040">
      <w:rPr>
        <w:rFonts w:ascii="Arial" w:hAnsi="Arial"/>
      </w:rPr>
      <w:t xml:space="preserve"> – pag. </w:t>
    </w:r>
    <w:r>
      <w:rPr>
        <w:rFonts w:ascii="Arial" w:hAnsi="Arial"/>
      </w:rPr>
      <w:fldChar w:fldCharType="begin"/>
    </w:r>
    <w:r w:rsidR="00763040">
      <w:rPr>
        <w:rFonts w:ascii="Arial" w:hAnsi="Arial"/>
      </w:rPr>
      <w:instrText xml:space="preserve"> PAGE </w:instrText>
    </w:r>
    <w:r>
      <w:rPr>
        <w:rFonts w:ascii="Arial" w:hAnsi="Arial"/>
      </w:rPr>
      <w:fldChar w:fldCharType="separate"/>
    </w:r>
    <w:r w:rsidR="008D6F0F">
      <w:rPr>
        <w:rFonts w:ascii="Arial" w:hAnsi="Arial"/>
        <w:noProof/>
      </w:rPr>
      <w:t>1</w:t>
    </w:r>
    <w:r>
      <w:rPr>
        <w:rFonts w:ascii="Arial" w:hAnsi="Arial"/>
      </w:rPr>
      <w:fldChar w:fldCharType="end"/>
    </w:r>
    <w:r w:rsidR="00763040">
      <w:rPr>
        <w:rFonts w:ascii="Arial" w:hAnsi="Arial"/>
      </w:rPr>
      <w:t xml:space="preserve"> di </w:t>
    </w:r>
    <w:r>
      <w:rPr>
        <w:rFonts w:ascii="Arial" w:hAnsi="Arial"/>
      </w:rPr>
      <w:fldChar w:fldCharType="begin"/>
    </w:r>
    <w:r w:rsidR="00763040">
      <w:rPr>
        <w:rFonts w:ascii="Arial" w:hAnsi="Arial"/>
      </w:rPr>
      <w:instrText xml:space="preserve"> NUMPAGES </w:instrText>
    </w:r>
    <w:r>
      <w:rPr>
        <w:rFonts w:ascii="Arial" w:hAnsi="Arial"/>
      </w:rPr>
      <w:fldChar w:fldCharType="separate"/>
    </w:r>
    <w:r w:rsidR="008D6F0F">
      <w:rPr>
        <w:rFonts w:ascii="Arial" w:hAnsi="Arial"/>
        <w:noProof/>
      </w:rPr>
      <w:t>1</w:t>
    </w:r>
    <w:r>
      <w:rPr>
        <w:rFonts w:ascii="Arial" w:hAnsi="Arial"/>
      </w:rPr>
      <w:fldChar w:fldCharType="end"/>
    </w:r>
  </w:p>
  <w:p w:rsidR="001679F5" w:rsidRDefault="0027438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381" w:rsidRDefault="00274381" w:rsidP="002F7292">
      <w:r>
        <w:separator/>
      </w:r>
    </w:p>
  </w:footnote>
  <w:footnote w:type="continuationSeparator" w:id="0">
    <w:p w:rsidR="00274381" w:rsidRDefault="00274381" w:rsidP="002F72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040037"/>
    <w:multiLevelType w:val="hybridMultilevel"/>
    <w:tmpl w:val="E6166BA0"/>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DE3856"/>
    <w:rsid w:val="00010306"/>
    <w:rsid w:val="001242C5"/>
    <w:rsid w:val="0024362F"/>
    <w:rsid w:val="00274381"/>
    <w:rsid w:val="002F7292"/>
    <w:rsid w:val="0045723A"/>
    <w:rsid w:val="0054142E"/>
    <w:rsid w:val="005C1100"/>
    <w:rsid w:val="005E430B"/>
    <w:rsid w:val="00602614"/>
    <w:rsid w:val="00763040"/>
    <w:rsid w:val="008A7AA9"/>
    <w:rsid w:val="008D6F0F"/>
    <w:rsid w:val="00A378BE"/>
    <w:rsid w:val="00AF2A95"/>
    <w:rsid w:val="00B05CC5"/>
    <w:rsid w:val="00B1281F"/>
    <w:rsid w:val="00DE3856"/>
    <w:rsid w:val="00DF54DD"/>
    <w:rsid w:val="00F3038B"/>
    <w:rsid w:val="00F7774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7AA9"/>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5E430B"/>
    <w:rPr>
      <w:color w:val="0000FF"/>
      <w:u w:val="single"/>
    </w:rPr>
  </w:style>
  <w:style w:type="paragraph" w:styleId="Testofumetto">
    <w:name w:val="Balloon Text"/>
    <w:basedOn w:val="Normale"/>
    <w:link w:val="TestofumettoCarattere"/>
    <w:uiPriority w:val="99"/>
    <w:semiHidden/>
    <w:unhideWhenUsed/>
    <w:rsid w:val="00DF54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54DD"/>
    <w:rPr>
      <w:rFonts w:ascii="Tahoma" w:hAnsi="Tahoma" w:cs="Tahoma"/>
      <w:sz w:val="16"/>
      <w:szCs w:val="16"/>
    </w:rPr>
  </w:style>
  <w:style w:type="paragraph" w:styleId="Pidipagina">
    <w:name w:val="footer"/>
    <w:basedOn w:val="Normale"/>
    <w:link w:val="PidipaginaCarattere"/>
    <w:rsid w:val="008A7AA9"/>
    <w:pPr>
      <w:tabs>
        <w:tab w:val="center" w:pos="4819"/>
        <w:tab w:val="right" w:pos="9638"/>
      </w:tabs>
    </w:pPr>
  </w:style>
  <w:style w:type="character" w:customStyle="1" w:styleId="PidipaginaCarattere">
    <w:name w:val="Piè di pagina Carattere"/>
    <w:basedOn w:val="Carpredefinitoparagrafo"/>
    <w:link w:val="Pidipagina"/>
    <w:rsid w:val="008A7AA9"/>
    <w:rPr>
      <w:rFonts w:ascii="Times New Roman" w:eastAsia="Calibri"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AB31A-3EFD-418A-A3BE-ABA40A36A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455</Words>
  <Characters>2597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elena</cp:lastModifiedBy>
  <cp:revision>9</cp:revision>
  <cp:lastPrinted>2011-12-17T11:40:00Z</cp:lastPrinted>
  <dcterms:created xsi:type="dcterms:W3CDTF">2011-12-06T14:51:00Z</dcterms:created>
  <dcterms:modified xsi:type="dcterms:W3CDTF">2012-11-09T16:14:00Z</dcterms:modified>
</cp:coreProperties>
</file>